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6B" w:rsidRDefault="00C1612C" w:rsidP="00C1612C">
      <w:pPr>
        <w:jc w:val="right"/>
        <w:rPr>
          <w:rFonts w:ascii="Verdana" w:hAnsi="Verdana"/>
          <w:sz w:val="28"/>
          <w:szCs w:val="28"/>
        </w:rPr>
      </w:pPr>
      <w:bookmarkStart w:id="0" w:name="_GoBack"/>
      <w:bookmarkEnd w:id="0"/>
      <w:r>
        <w:rPr>
          <w:rFonts w:ascii="Verdana" w:hAnsi="Verdana"/>
          <w:sz w:val="28"/>
          <w:szCs w:val="28"/>
        </w:rPr>
        <w:t>Bracciano, data del protocollo</w:t>
      </w:r>
    </w:p>
    <w:p w:rsidR="00C1612C" w:rsidRDefault="00C1612C" w:rsidP="00C1612C">
      <w:pPr>
        <w:jc w:val="right"/>
        <w:rPr>
          <w:rFonts w:ascii="Verdana" w:hAnsi="Verdana"/>
          <w:sz w:val="28"/>
          <w:szCs w:val="28"/>
        </w:rPr>
      </w:pPr>
    </w:p>
    <w:p w:rsidR="00C1612C" w:rsidRDefault="00C1612C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Al </w:t>
      </w:r>
      <w:r w:rsidR="00BB3AC4">
        <w:rPr>
          <w:rFonts w:ascii="Verdana" w:hAnsi="Verdana"/>
          <w:sz w:val="28"/>
          <w:szCs w:val="28"/>
        </w:rPr>
        <w:t xml:space="preserve">Comune di Bracciano </w:t>
      </w:r>
      <w:r>
        <w:rPr>
          <w:rFonts w:ascii="Verdana" w:hAnsi="Verdana"/>
          <w:sz w:val="28"/>
          <w:szCs w:val="28"/>
        </w:rPr>
        <w:t>Commissario prefettizio</w:t>
      </w:r>
    </w:p>
    <w:p w:rsidR="00C1612C" w:rsidRDefault="00C1612C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Segretario comunale</w:t>
      </w:r>
    </w:p>
    <w:p w:rsidR="00C1612C" w:rsidRDefault="00C1612C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Al capo ufficio tributi</w:t>
      </w:r>
    </w:p>
    <w:p w:rsidR="00C1612C" w:rsidRDefault="00C1612C" w:rsidP="00C1612C">
      <w:pPr>
        <w:rPr>
          <w:rFonts w:ascii="Verdana" w:hAnsi="Verdana"/>
          <w:sz w:val="28"/>
          <w:szCs w:val="28"/>
        </w:rPr>
      </w:pPr>
    </w:p>
    <w:p w:rsidR="00C1612C" w:rsidRDefault="00C1612C" w:rsidP="00C1612C">
      <w:pPr>
        <w:rPr>
          <w:rFonts w:ascii="Verdana" w:hAnsi="Verdana"/>
          <w:sz w:val="28"/>
          <w:szCs w:val="28"/>
        </w:rPr>
      </w:pPr>
      <w:r w:rsidRPr="00BB3AC4">
        <w:rPr>
          <w:rFonts w:ascii="Verdana" w:hAnsi="Verdana"/>
          <w:sz w:val="28"/>
          <w:szCs w:val="28"/>
          <w:u w:val="single"/>
        </w:rPr>
        <w:t>Oggetto</w:t>
      </w:r>
      <w:r>
        <w:rPr>
          <w:rFonts w:ascii="Verdana" w:hAnsi="Verdana"/>
          <w:sz w:val="28"/>
          <w:szCs w:val="28"/>
        </w:rPr>
        <w:t>: Richiesta di rimborso canone acqua</w:t>
      </w:r>
    </w:p>
    <w:p w:rsidR="00C1612C" w:rsidRDefault="00C1612C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 seguito ed in riferimento alla sentenza dell</w:t>
      </w:r>
      <w:r w:rsidR="00A27B20"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Alta Corte di Cassazione, n° 2182 del 04.02.2016, prima sezione</w:t>
      </w:r>
      <w:r w:rsidR="001479B3">
        <w:rPr>
          <w:rFonts w:ascii="Verdana" w:hAnsi="Verdana"/>
          <w:sz w:val="28"/>
          <w:szCs w:val="28"/>
        </w:rPr>
        <w:t>;</w:t>
      </w:r>
      <w:r>
        <w:rPr>
          <w:rFonts w:ascii="Verdana" w:hAnsi="Verdana"/>
          <w:sz w:val="28"/>
          <w:szCs w:val="28"/>
        </w:rPr>
        <w:t xml:space="preserve"> </w:t>
      </w:r>
      <w:r w:rsidR="00BD5F8D">
        <w:rPr>
          <w:rFonts w:ascii="Verdana" w:hAnsi="Verdana"/>
          <w:sz w:val="28"/>
          <w:szCs w:val="28"/>
        </w:rPr>
        <w:t xml:space="preserve">                              </w:t>
      </w:r>
      <w:r w:rsidR="00A27B20">
        <w:rPr>
          <w:rFonts w:ascii="Verdana" w:hAnsi="Verdana"/>
          <w:sz w:val="28"/>
          <w:szCs w:val="28"/>
        </w:rPr>
        <w:t>alle antecedenti:</w:t>
      </w:r>
      <w:r w:rsidR="00BB3AC4">
        <w:rPr>
          <w:rFonts w:ascii="Verdana" w:hAnsi="Verdana"/>
          <w:sz w:val="28"/>
          <w:szCs w:val="28"/>
        </w:rPr>
        <w:t xml:space="preserve">                                                                                  </w:t>
      </w:r>
      <w:r w:rsidR="001479B3">
        <w:rPr>
          <w:rFonts w:ascii="Verdana" w:hAnsi="Verdana"/>
          <w:sz w:val="28"/>
          <w:szCs w:val="28"/>
        </w:rPr>
        <w:t>TAR Lazio</w:t>
      </w:r>
      <w:r w:rsidR="00FE6A5F">
        <w:rPr>
          <w:rFonts w:ascii="Verdana" w:hAnsi="Verdana"/>
          <w:sz w:val="28"/>
          <w:szCs w:val="28"/>
        </w:rPr>
        <w:t xml:space="preserve"> n°664/</w:t>
      </w:r>
      <w:r w:rsidR="001479B3">
        <w:rPr>
          <w:rFonts w:ascii="Verdana" w:hAnsi="Verdana"/>
          <w:sz w:val="28"/>
          <w:szCs w:val="28"/>
        </w:rPr>
        <w:t>2012</w:t>
      </w:r>
      <w:r w:rsidR="00BB3AC4">
        <w:rPr>
          <w:rFonts w:ascii="Verdana" w:hAnsi="Verdana"/>
          <w:sz w:val="28"/>
          <w:szCs w:val="28"/>
        </w:rPr>
        <w:t>;</w:t>
      </w:r>
      <w:r w:rsidR="001479B3">
        <w:rPr>
          <w:rFonts w:ascii="Verdana" w:hAnsi="Verdana"/>
          <w:sz w:val="28"/>
          <w:szCs w:val="28"/>
        </w:rPr>
        <w:t xml:space="preserve"> </w:t>
      </w:r>
      <w:r w:rsidR="00BB3AC4">
        <w:rPr>
          <w:rFonts w:ascii="Verdana" w:hAnsi="Verdana"/>
          <w:sz w:val="28"/>
          <w:szCs w:val="28"/>
        </w:rPr>
        <w:t xml:space="preserve">                                                                  G</w:t>
      </w:r>
      <w:r w:rsidR="001479B3">
        <w:rPr>
          <w:rFonts w:ascii="Verdana" w:hAnsi="Verdana"/>
          <w:sz w:val="28"/>
          <w:szCs w:val="28"/>
        </w:rPr>
        <w:t xml:space="preserve">iudice di pace di </w:t>
      </w:r>
      <w:proofErr w:type="spellStart"/>
      <w:r w:rsidR="001479B3">
        <w:rPr>
          <w:rFonts w:ascii="Verdana" w:hAnsi="Verdana"/>
          <w:sz w:val="28"/>
          <w:szCs w:val="28"/>
        </w:rPr>
        <w:t>Civitacastellana</w:t>
      </w:r>
      <w:proofErr w:type="spellEnd"/>
      <w:r w:rsidR="001479B3">
        <w:rPr>
          <w:rFonts w:ascii="Verdana" w:hAnsi="Verdana"/>
          <w:sz w:val="28"/>
          <w:szCs w:val="28"/>
        </w:rPr>
        <w:t xml:space="preserve"> del 01.07.2010;</w:t>
      </w:r>
      <w:r w:rsidR="00BB3AC4" w:rsidRPr="00BB3AC4">
        <w:rPr>
          <w:rFonts w:ascii="Verdana" w:hAnsi="Verdana"/>
          <w:sz w:val="28"/>
          <w:szCs w:val="28"/>
        </w:rPr>
        <w:t xml:space="preserve"> </w:t>
      </w:r>
      <w:r w:rsidR="00BB3AC4">
        <w:rPr>
          <w:rFonts w:ascii="Verdana" w:hAnsi="Verdana"/>
          <w:sz w:val="28"/>
          <w:szCs w:val="28"/>
        </w:rPr>
        <w:t xml:space="preserve">                     Giudice di pace di </w:t>
      </w:r>
      <w:proofErr w:type="spellStart"/>
      <w:r w:rsidR="00BB3AC4">
        <w:rPr>
          <w:rFonts w:ascii="Verdana" w:hAnsi="Verdana"/>
          <w:sz w:val="28"/>
          <w:szCs w:val="28"/>
        </w:rPr>
        <w:t>Civitacastellana</w:t>
      </w:r>
      <w:proofErr w:type="spellEnd"/>
      <w:r w:rsidR="00BB3AC4">
        <w:rPr>
          <w:rFonts w:ascii="Verdana" w:hAnsi="Verdana"/>
          <w:sz w:val="28"/>
          <w:szCs w:val="28"/>
        </w:rPr>
        <w:t xml:space="preserve"> n° 173/13;</w:t>
      </w:r>
      <w:r w:rsidR="001479B3">
        <w:rPr>
          <w:rFonts w:ascii="Verdana" w:hAnsi="Verdana"/>
          <w:sz w:val="28"/>
          <w:szCs w:val="28"/>
        </w:rPr>
        <w:t xml:space="preserve"> </w:t>
      </w:r>
      <w:r w:rsidR="00BB3AC4">
        <w:rPr>
          <w:rFonts w:ascii="Verdana" w:hAnsi="Verdana"/>
          <w:sz w:val="28"/>
          <w:szCs w:val="28"/>
        </w:rPr>
        <w:t xml:space="preserve">                         G</w:t>
      </w:r>
      <w:r w:rsidR="001479B3">
        <w:rPr>
          <w:rFonts w:ascii="Verdana" w:hAnsi="Verdana"/>
          <w:sz w:val="28"/>
          <w:szCs w:val="28"/>
        </w:rPr>
        <w:t>iudice di pa</w:t>
      </w:r>
      <w:r w:rsidR="00FE6A5F">
        <w:rPr>
          <w:rFonts w:ascii="Verdana" w:hAnsi="Verdana"/>
          <w:sz w:val="28"/>
          <w:szCs w:val="28"/>
        </w:rPr>
        <w:t xml:space="preserve">ce di Viterbo </w:t>
      </w:r>
      <w:r w:rsidR="00BB3AC4">
        <w:rPr>
          <w:rFonts w:ascii="Verdana" w:hAnsi="Verdana"/>
          <w:sz w:val="28"/>
          <w:szCs w:val="28"/>
        </w:rPr>
        <w:t>n°1170/13</w:t>
      </w:r>
      <w:r w:rsidR="00BD5F8D">
        <w:rPr>
          <w:rFonts w:ascii="Verdana" w:hAnsi="Verdana"/>
          <w:sz w:val="28"/>
          <w:szCs w:val="28"/>
        </w:rPr>
        <w:t>;</w:t>
      </w:r>
      <w:r w:rsidR="00FE6A5F">
        <w:rPr>
          <w:rFonts w:ascii="Verdana" w:hAnsi="Verdana"/>
          <w:sz w:val="28"/>
          <w:szCs w:val="28"/>
        </w:rPr>
        <w:t xml:space="preserve"> </w:t>
      </w:r>
      <w:r w:rsidR="00BB3AC4">
        <w:rPr>
          <w:rFonts w:ascii="Verdana" w:hAnsi="Verdana"/>
          <w:sz w:val="28"/>
          <w:szCs w:val="28"/>
        </w:rPr>
        <w:t xml:space="preserve">                                     Giudice di pace di Viterbo n° 827/14; </w:t>
      </w:r>
      <w:r w:rsidR="00FE6A5F">
        <w:rPr>
          <w:rFonts w:ascii="Verdana" w:hAnsi="Verdana"/>
          <w:sz w:val="28"/>
          <w:szCs w:val="28"/>
        </w:rPr>
        <w:t>(s</w:t>
      </w:r>
      <w:r w:rsidR="001479B3">
        <w:rPr>
          <w:rFonts w:ascii="Verdana" w:hAnsi="Verdana"/>
          <w:sz w:val="28"/>
          <w:szCs w:val="28"/>
        </w:rPr>
        <w:t>olo per citarne alcune),</w:t>
      </w:r>
    </w:p>
    <w:p w:rsidR="001479B3" w:rsidRDefault="001479B3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il/la </w:t>
      </w:r>
      <w:proofErr w:type="spellStart"/>
      <w:r>
        <w:rPr>
          <w:rFonts w:ascii="Verdana" w:hAnsi="Verdana"/>
          <w:sz w:val="28"/>
          <w:szCs w:val="28"/>
        </w:rPr>
        <w:t>sottoscritt</w:t>
      </w:r>
      <w:proofErr w:type="spellEnd"/>
      <w:r>
        <w:rPr>
          <w:rFonts w:ascii="Verdana" w:hAnsi="Verdana"/>
          <w:sz w:val="28"/>
          <w:szCs w:val="28"/>
        </w:rPr>
        <w:t>_          Cognome        Nome          codice fiscale</w:t>
      </w:r>
    </w:p>
    <w:p w:rsidR="001479B3" w:rsidRDefault="001479B3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utente del servizio idrico di codesto Comune, con utenza sita in:</w:t>
      </w:r>
    </w:p>
    <w:p w:rsidR="00D20AE0" w:rsidRDefault="001479B3" w:rsidP="00C1612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località</w:t>
      </w:r>
      <w:r w:rsidR="00D20AE0">
        <w:rPr>
          <w:rFonts w:ascii="Verdana" w:hAnsi="Verdana"/>
          <w:sz w:val="28"/>
          <w:szCs w:val="28"/>
        </w:rPr>
        <w:t xml:space="preserve">        via         civico        interno</w:t>
      </w:r>
      <w:r w:rsidR="00A27B20">
        <w:rPr>
          <w:rFonts w:ascii="Verdana" w:hAnsi="Verdana"/>
          <w:sz w:val="28"/>
          <w:szCs w:val="28"/>
        </w:rPr>
        <w:t xml:space="preserve">        contatore n°</w:t>
      </w:r>
    </w:p>
    <w:p w:rsidR="001479B3" w:rsidRDefault="00D20AE0" w:rsidP="00D20AE0">
      <w:pPr>
        <w:jc w:val="center"/>
        <w:rPr>
          <w:rFonts w:ascii="Verdana" w:hAnsi="Verdana"/>
          <w:b/>
          <w:sz w:val="28"/>
          <w:szCs w:val="28"/>
        </w:rPr>
      </w:pPr>
      <w:r w:rsidRPr="00D20AE0">
        <w:rPr>
          <w:rFonts w:ascii="Verdana" w:hAnsi="Verdana"/>
          <w:b/>
          <w:sz w:val="28"/>
          <w:szCs w:val="28"/>
        </w:rPr>
        <w:t>Chiede</w:t>
      </w:r>
    </w:p>
    <w:p w:rsidR="00D20AE0" w:rsidRPr="001A5E05" w:rsidRDefault="00D20AE0" w:rsidP="001A5E05">
      <w:pPr>
        <w:rPr>
          <w:rFonts w:ascii="Verdana" w:hAnsi="Verdana"/>
          <w:sz w:val="28"/>
          <w:szCs w:val="28"/>
        </w:rPr>
      </w:pPr>
      <w:r w:rsidRPr="001A5E05">
        <w:rPr>
          <w:rFonts w:ascii="Verdana" w:hAnsi="Verdana"/>
          <w:sz w:val="28"/>
          <w:szCs w:val="28"/>
        </w:rPr>
        <w:t xml:space="preserve">Che le sue bollette per il servizio idrico vengano ricalcolate al </w:t>
      </w:r>
      <w:r w:rsidRPr="001A5E05">
        <w:rPr>
          <w:rFonts w:ascii="Verdana" w:hAnsi="Verdana"/>
          <w:b/>
          <w:sz w:val="28"/>
          <w:szCs w:val="28"/>
        </w:rPr>
        <w:t>50%</w:t>
      </w:r>
      <w:r w:rsidRPr="001A5E05">
        <w:rPr>
          <w:rFonts w:ascii="Verdana" w:hAnsi="Verdana"/>
          <w:sz w:val="28"/>
          <w:szCs w:val="28"/>
        </w:rPr>
        <w:t>, come da sentenza Cassazione citata, per tutti i periodi in cui l’acqua erogata è stata non conforme ai parametri stabiliti dalla Legge per i valori di arsenico e fluoro.</w:t>
      </w:r>
    </w:p>
    <w:p w:rsidR="001A5E05" w:rsidRDefault="00D20AE0" w:rsidP="001A5E05">
      <w:pPr>
        <w:rPr>
          <w:rFonts w:ascii="Verdana" w:hAnsi="Verdana"/>
          <w:sz w:val="28"/>
          <w:szCs w:val="28"/>
        </w:rPr>
      </w:pPr>
      <w:r w:rsidRPr="001A5E05">
        <w:rPr>
          <w:rFonts w:ascii="Verdana" w:hAnsi="Verdana"/>
          <w:sz w:val="28"/>
          <w:szCs w:val="28"/>
        </w:rPr>
        <w:t xml:space="preserve">Chiede altresì il rimborso di quanto </w:t>
      </w:r>
      <w:r w:rsidR="001A5E05" w:rsidRPr="001A5E05">
        <w:rPr>
          <w:rFonts w:ascii="Verdana" w:hAnsi="Verdana"/>
          <w:sz w:val="28"/>
          <w:szCs w:val="28"/>
        </w:rPr>
        <w:t>già indebitamente incassato da codesto Comune a seguito dell’emissione di bollette evidentemente dichiarate illegittime.</w:t>
      </w:r>
    </w:p>
    <w:p w:rsidR="001A5E05" w:rsidRDefault="001A5E05" w:rsidP="001A5E05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Il/la </w:t>
      </w:r>
      <w:proofErr w:type="spellStart"/>
      <w:r>
        <w:rPr>
          <w:rFonts w:ascii="Verdana" w:hAnsi="Verdana"/>
          <w:sz w:val="28"/>
          <w:szCs w:val="28"/>
        </w:rPr>
        <w:t>sottoscritt</w:t>
      </w:r>
      <w:proofErr w:type="spellEnd"/>
      <w:r>
        <w:rPr>
          <w:rFonts w:ascii="Verdana" w:hAnsi="Verdana"/>
          <w:sz w:val="28"/>
          <w:szCs w:val="28"/>
        </w:rPr>
        <w:t xml:space="preserve">_ rappresenta altresì che la presente richiesta </w:t>
      </w:r>
      <w:r w:rsidR="00545AE0">
        <w:rPr>
          <w:rFonts w:ascii="Verdana" w:hAnsi="Verdana"/>
          <w:sz w:val="28"/>
          <w:szCs w:val="28"/>
        </w:rPr>
        <w:t>d</w:t>
      </w:r>
      <w:r>
        <w:rPr>
          <w:rFonts w:ascii="Verdana" w:hAnsi="Verdana"/>
          <w:sz w:val="28"/>
          <w:szCs w:val="28"/>
        </w:rPr>
        <w:t xml:space="preserve">i soluzione “in </w:t>
      </w:r>
      <w:proofErr w:type="spellStart"/>
      <w:r>
        <w:rPr>
          <w:rFonts w:ascii="Verdana" w:hAnsi="Verdana"/>
          <w:sz w:val="28"/>
          <w:szCs w:val="28"/>
        </w:rPr>
        <w:t>bonis</w:t>
      </w:r>
      <w:proofErr w:type="spellEnd"/>
      <w:r>
        <w:rPr>
          <w:rFonts w:ascii="Verdana" w:hAnsi="Verdana"/>
          <w:sz w:val="28"/>
          <w:szCs w:val="28"/>
        </w:rPr>
        <w:t>”, viene formulata al fine di non aggravare ulteriormente il bilancio comunale con ulteriori</w:t>
      </w:r>
      <w:r w:rsidR="00BB3AC4">
        <w:rPr>
          <w:rFonts w:ascii="Verdana" w:hAnsi="Verdana"/>
          <w:sz w:val="28"/>
          <w:szCs w:val="28"/>
        </w:rPr>
        <w:t xml:space="preserve"> inutili</w:t>
      </w:r>
      <w:r>
        <w:rPr>
          <w:rFonts w:ascii="Verdana" w:hAnsi="Verdana"/>
          <w:sz w:val="28"/>
          <w:szCs w:val="28"/>
        </w:rPr>
        <w:t xml:space="preserve"> spese legali.</w:t>
      </w:r>
    </w:p>
    <w:p w:rsidR="001A5E05" w:rsidRDefault="001A5E05" w:rsidP="001A5E05">
      <w:pPr>
        <w:rPr>
          <w:rFonts w:ascii="Verdana" w:hAnsi="Verdana"/>
          <w:sz w:val="28"/>
          <w:szCs w:val="28"/>
        </w:rPr>
      </w:pPr>
    </w:p>
    <w:p w:rsidR="00D20AE0" w:rsidRDefault="00AF140C" w:rsidP="00AF140C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In fede,</w:t>
      </w:r>
    </w:p>
    <w:sectPr w:rsidR="00D20A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61E42"/>
    <w:multiLevelType w:val="hybridMultilevel"/>
    <w:tmpl w:val="DCFC511C"/>
    <w:lvl w:ilvl="0" w:tplc="FF0C077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12C"/>
    <w:rsid w:val="001479B3"/>
    <w:rsid w:val="001A5E05"/>
    <w:rsid w:val="0043096B"/>
    <w:rsid w:val="00545AE0"/>
    <w:rsid w:val="00681FAD"/>
    <w:rsid w:val="00A27B20"/>
    <w:rsid w:val="00AF140C"/>
    <w:rsid w:val="00BB3AC4"/>
    <w:rsid w:val="00BD5F8D"/>
    <w:rsid w:val="00C1612C"/>
    <w:rsid w:val="00D20AE0"/>
    <w:rsid w:val="00FE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20A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Cesare</dc:creator>
  <cp:lastModifiedBy>Fiorenza</cp:lastModifiedBy>
  <cp:revision>2</cp:revision>
  <cp:lastPrinted>2016-02-18T16:13:00Z</cp:lastPrinted>
  <dcterms:created xsi:type="dcterms:W3CDTF">2016-04-06T12:52:00Z</dcterms:created>
  <dcterms:modified xsi:type="dcterms:W3CDTF">2016-04-06T12:52:00Z</dcterms:modified>
</cp:coreProperties>
</file>